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8254E5" w14:textId="44B6D77E" w:rsidR="00DC09DF" w:rsidRPr="00DC09DF" w:rsidRDefault="00DC09DF" w:rsidP="00E67249">
      <w:pPr>
        <w:spacing w:line="276" w:lineRule="auto"/>
        <w:jc w:val="center"/>
        <w:rPr>
          <w:b/>
          <w:bCs/>
          <w:sz w:val="36"/>
          <w:szCs w:val="36"/>
        </w:rPr>
      </w:pPr>
      <w:r w:rsidRPr="00DC09DF">
        <w:rPr>
          <w:b/>
          <w:bCs/>
          <w:sz w:val="36"/>
          <w:szCs w:val="36"/>
        </w:rPr>
        <w:t>Introducing the All</w:t>
      </w:r>
      <w:r w:rsidR="00E67249">
        <w:rPr>
          <w:b/>
          <w:bCs/>
          <w:sz w:val="36"/>
          <w:szCs w:val="36"/>
        </w:rPr>
        <w:t xml:space="preserve"> </w:t>
      </w:r>
      <w:r w:rsidRPr="00DC09DF">
        <w:rPr>
          <w:b/>
          <w:bCs/>
          <w:sz w:val="36"/>
          <w:szCs w:val="36"/>
        </w:rPr>
        <w:t>New Zamp RZ-61</w:t>
      </w:r>
      <w:r w:rsidR="00570DF5">
        <w:rPr>
          <w:b/>
          <w:bCs/>
          <w:sz w:val="36"/>
          <w:szCs w:val="36"/>
        </w:rPr>
        <w:t>F</w:t>
      </w:r>
    </w:p>
    <w:p w14:paraId="54FFC894" w14:textId="1D03DD4C" w:rsidR="00DC09DF" w:rsidRPr="00DC09DF" w:rsidRDefault="00345595" w:rsidP="00E67249">
      <w:pPr>
        <w:spacing w:line="276" w:lineRule="auto"/>
        <w:jc w:val="center"/>
        <w:rPr>
          <w:sz w:val="28"/>
          <w:szCs w:val="28"/>
        </w:rPr>
      </w:pPr>
      <w:r>
        <w:rPr>
          <w:b/>
          <w:bCs/>
          <w:sz w:val="28"/>
          <w:szCs w:val="28"/>
        </w:rPr>
        <w:t>Updated Features</w:t>
      </w:r>
      <w:r w:rsidR="00DC09DF" w:rsidRPr="00DC09DF">
        <w:rPr>
          <w:b/>
          <w:bCs/>
          <w:sz w:val="28"/>
          <w:szCs w:val="28"/>
        </w:rPr>
        <w:t xml:space="preserve"> | Modern Performance | Incredible Value</w:t>
      </w:r>
    </w:p>
    <w:p w14:paraId="1E398624" w14:textId="293EDB27" w:rsidR="00D25950" w:rsidRPr="00E17308" w:rsidRDefault="00DC09DF" w:rsidP="00E17308">
      <w:pPr>
        <w:jc w:val="center"/>
        <w:rPr>
          <w:rFonts w:ascii="Aptos" w:hAnsi="Aptos"/>
        </w:rPr>
      </w:pPr>
      <w:r w:rsidRPr="00DC09DF">
        <w:t xml:space="preserve">Zamp proudly presents the </w:t>
      </w:r>
      <w:r w:rsidRPr="00DC09DF">
        <w:rPr>
          <w:b/>
          <w:bCs/>
        </w:rPr>
        <w:t>RZ-61</w:t>
      </w:r>
      <w:r w:rsidR="00570DF5">
        <w:rPr>
          <w:b/>
          <w:bCs/>
        </w:rPr>
        <w:t>F</w:t>
      </w:r>
      <w:r w:rsidRPr="00DC09DF">
        <w:t xml:space="preserve">, a </w:t>
      </w:r>
      <w:r w:rsidR="00580BE5">
        <w:rPr>
          <w:b/>
          <w:bCs/>
        </w:rPr>
        <w:t>FIA</w:t>
      </w:r>
      <w:r w:rsidR="00E811F8">
        <w:rPr>
          <w:b/>
          <w:bCs/>
        </w:rPr>
        <w:t>8859-2024</w:t>
      </w:r>
      <w:r w:rsidRPr="00DC09DF">
        <w:rPr>
          <w:b/>
          <w:bCs/>
        </w:rPr>
        <w:t xml:space="preserve"> certified helmet</w:t>
      </w:r>
      <w:r w:rsidRPr="00DC09DF">
        <w:t xml:space="preserve"> built for racers who want a </w:t>
      </w:r>
      <w:r w:rsidR="005A106A">
        <w:t>stylish</w:t>
      </w:r>
      <w:r w:rsidRPr="00DC09DF">
        <w:t xml:space="preserve"> shell shape with today’s top-tier features. The </w:t>
      </w:r>
      <w:r w:rsidRPr="00DC09DF">
        <w:rPr>
          <w:b/>
          <w:bCs/>
        </w:rPr>
        <w:t>Aramid Mix Shell</w:t>
      </w:r>
      <w:r w:rsidRPr="00DC09DF">
        <w:t xml:space="preserve"> offers a lightweight, durable construction, while the helmet’s adaptable air system and premium </w:t>
      </w:r>
      <w:r>
        <w:t xml:space="preserve">29 series </w:t>
      </w:r>
      <w:r w:rsidRPr="00DC09DF">
        <w:t>interior make it ideal for a wide range of motorsports.</w:t>
      </w:r>
      <w:r w:rsidR="00663264">
        <w:t xml:space="preserve"> </w:t>
      </w:r>
      <w:r w:rsidR="00A95960" w:rsidRPr="00A95960">
        <w:t xml:space="preserve">The </w:t>
      </w:r>
      <w:r w:rsidR="00A95960">
        <w:t>RZ-61</w:t>
      </w:r>
      <w:r w:rsidR="00E811F8">
        <w:t>F</w:t>
      </w:r>
      <w:r w:rsidR="00A95960">
        <w:t xml:space="preserve"> </w:t>
      </w:r>
      <w:r w:rsidR="00A95960" w:rsidRPr="00A95960">
        <w:t>gives lower coverage in the chin area. Ear Cups and Ear Pads are available as accessories, allowing you to customize your helmet to hear what you need to hear.</w:t>
      </w:r>
      <w:r w:rsidR="00A95960">
        <w:t xml:space="preserve"> </w:t>
      </w:r>
      <w:r w:rsidR="00663264" w:rsidRPr="00663264">
        <w:rPr>
          <w:rFonts w:ascii="Aptos" w:hAnsi="Aptos" w:cs="Arial"/>
          <w:bCs/>
        </w:rPr>
        <w:t>This model is a classic design that will work for many racers at a great value for an Aramid Shell helmet.</w:t>
      </w:r>
    </w:p>
    <w:p w14:paraId="6FC63B54" w14:textId="60FC3D9B" w:rsidR="002170F4" w:rsidRPr="002170F4" w:rsidRDefault="00DC09DF" w:rsidP="002170F4">
      <w:pPr>
        <w:rPr>
          <w:b/>
          <w:bCs/>
          <w:sz w:val="28"/>
          <w:szCs w:val="28"/>
        </w:rPr>
      </w:pPr>
      <w:r w:rsidRPr="00DC09DF">
        <w:rPr>
          <w:b/>
          <w:bCs/>
          <w:sz w:val="28"/>
          <w:szCs w:val="28"/>
        </w:rPr>
        <w:t>Key Features:</w:t>
      </w:r>
    </w:p>
    <w:p w14:paraId="70C09A6D" w14:textId="1C1433C9" w:rsidR="00CB1296" w:rsidRPr="00CB1296" w:rsidRDefault="00DC09DF" w:rsidP="00CB1296">
      <w:pPr>
        <w:pStyle w:val="ListParagraph"/>
        <w:numPr>
          <w:ilvl w:val="0"/>
          <w:numId w:val="4"/>
        </w:numPr>
      </w:pPr>
      <w:r w:rsidRPr="00CB1296">
        <w:rPr>
          <w:b/>
          <w:bCs/>
        </w:rPr>
        <w:t>Aramid Mix Shell</w:t>
      </w:r>
      <w:r w:rsidRPr="00DC09DF">
        <w:t xml:space="preserve"> – Lightweight, traditional shell profile</w:t>
      </w:r>
    </w:p>
    <w:p w14:paraId="03800392" w14:textId="2B5CA434" w:rsidR="00CB1296" w:rsidRPr="00CB1296" w:rsidRDefault="00DC09DF" w:rsidP="00CB1296">
      <w:pPr>
        <w:pStyle w:val="ListParagraph"/>
        <w:numPr>
          <w:ilvl w:val="0"/>
          <w:numId w:val="4"/>
        </w:numPr>
      </w:pPr>
      <w:r w:rsidRPr="00CB1296">
        <w:rPr>
          <w:b/>
          <w:bCs/>
        </w:rPr>
        <w:t>Top Air System</w:t>
      </w:r>
      <w:r w:rsidRPr="00DC09DF">
        <w:t xml:space="preserve"> – Compatible with Natural Air, Forced Air, or Air Plugs</w:t>
      </w:r>
    </w:p>
    <w:p w14:paraId="1940E41D" w14:textId="68D76C25" w:rsidR="00CB1296" w:rsidRPr="00CB1296" w:rsidRDefault="00C87E2D" w:rsidP="00CB1296">
      <w:pPr>
        <w:pStyle w:val="ListParagraph"/>
        <w:numPr>
          <w:ilvl w:val="0"/>
          <w:numId w:val="4"/>
        </w:numPr>
      </w:pPr>
      <w:r w:rsidRPr="00CB1296">
        <w:rPr>
          <w:b/>
          <w:bCs/>
        </w:rPr>
        <w:t>DDAIR</w:t>
      </w:r>
      <w:r w:rsidR="0054631C" w:rsidRPr="00CB1296">
        <w:rPr>
          <w:b/>
          <w:bCs/>
        </w:rPr>
        <w:t>-SYSTEM</w:t>
      </w:r>
      <w:r w:rsidR="0054631C" w:rsidRPr="00DC09DF">
        <w:t xml:space="preserve"> –</w:t>
      </w:r>
      <w:r w:rsidR="0054631C">
        <w:t xml:space="preserve"> New </w:t>
      </w:r>
      <w:r w:rsidR="0054631C" w:rsidRPr="00CB1296">
        <w:rPr>
          <w:b/>
          <w:bCs/>
        </w:rPr>
        <w:t>360</w:t>
      </w:r>
      <w:r w:rsidR="00C72F96" w:rsidRPr="00CB1296">
        <w:rPr>
          <w:b/>
          <w:bCs/>
        </w:rPr>
        <w:t xml:space="preserve">° Dual-Density Air Channeling </w:t>
      </w:r>
      <w:r w:rsidR="00C72F96" w:rsidRPr="00C72F96">
        <w:t>for superior forced air cooling</w:t>
      </w:r>
      <w:r w:rsidR="00850472" w:rsidRPr="00C72F96">
        <w:t xml:space="preserve"> </w:t>
      </w:r>
    </w:p>
    <w:p w14:paraId="7664A196" w14:textId="5C6491F9" w:rsidR="000819A6" w:rsidRDefault="000819A6" w:rsidP="00CB1296">
      <w:pPr>
        <w:pStyle w:val="ListParagraph"/>
        <w:numPr>
          <w:ilvl w:val="0"/>
          <w:numId w:val="4"/>
        </w:numPr>
      </w:pPr>
      <w:r w:rsidRPr="00CB1296">
        <w:rPr>
          <w:b/>
          <w:bCs/>
        </w:rPr>
        <w:t>Interior Comfort Combo</w:t>
      </w:r>
      <w:r w:rsidRPr="001C230A">
        <w:t xml:space="preserve"> – Uses </w:t>
      </w:r>
      <w:r w:rsidRPr="00CB1296">
        <w:rPr>
          <w:b/>
          <w:bCs/>
        </w:rPr>
        <w:t>31 Series ultra-soft cheek pads</w:t>
      </w:r>
      <w:r w:rsidRPr="001C230A">
        <w:t xml:space="preserve"> and </w:t>
      </w:r>
      <w:r w:rsidRPr="00CB1296">
        <w:rPr>
          <w:b/>
          <w:bCs/>
        </w:rPr>
        <w:t>28 Series fire-retardant crown liner</w:t>
      </w:r>
      <w:r w:rsidRPr="001C230A">
        <w:t>, both removable and washable</w:t>
      </w:r>
      <w:r w:rsidRPr="00DC09DF">
        <w:t xml:space="preserve"> </w:t>
      </w:r>
    </w:p>
    <w:p w14:paraId="71D383D7" w14:textId="07F8A4D0" w:rsidR="00CB1296" w:rsidRDefault="00DC09DF" w:rsidP="00CB1296">
      <w:pPr>
        <w:pStyle w:val="ListParagraph"/>
        <w:numPr>
          <w:ilvl w:val="0"/>
          <w:numId w:val="4"/>
        </w:numPr>
        <w:rPr>
          <w:b/>
          <w:bCs/>
        </w:rPr>
      </w:pPr>
      <w:r w:rsidRPr="00CB1296">
        <w:rPr>
          <w:b/>
          <w:bCs/>
        </w:rPr>
        <w:t>EPS Chin Bar Foam</w:t>
      </w:r>
      <w:r w:rsidRPr="00DC09DF">
        <w:t xml:space="preserve"> – Enhanced energy absorption</w:t>
      </w:r>
      <w:r w:rsidR="00D70C28">
        <w:t xml:space="preserve"> in the chin area</w:t>
      </w:r>
    </w:p>
    <w:p w14:paraId="473A348A" w14:textId="6DA25736" w:rsidR="00CB1296" w:rsidRDefault="00DC09DF" w:rsidP="00CB1296">
      <w:pPr>
        <w:pStyle w:val="ListParagraph"/>
        <w:numPr>
          <w:ilvl w:val="0"/>
          <w:numId w:val="4"/>
        </w:numPr>
        <w:rPr>
          <w:b/>
          <w:bCs/>
        </w:rPr>
      </w:pPr>
      <w:r w:rsidRPr="00CB1296">
        <w:rPr>
          <w:b/>
          <w:bCs/>
        </w:rPr>
        <w:t>Z-20</w:t>
      </w:r>
      <w:r w:rsidR="00D70C28" w:rsidRPr="00CB1296">
        <w:rPr>
          <w:b/>
          <w:bCs/>
        </w:rPr>
        <w:t xml:space="preserve"> Series</w:t>
      </w:r>
      <w:r w:rsidRPr="00CB1296">
        <w:rPr>
          <w:b/>
          <w:bCs/>
        </w:rPr>
        <w:t xml:space="preserve"> Clear Shield</w:t>
      </w:r>
      <w:r w:rsidRPr="00DC09DF">
        <w:t xml:space="preserve"> – </w:t>
      </w:r>
      <w:r w:rsidR="00B16198" w:rsidRPr="00B16198">
        <w:t>with tensioning tear-off posts, compatible with 12.125" banana-style tear offs or Z Optics P208Z Tear Offs</w:t>
      </w:r>
    </w:p>
    <w:p w14:paraId="55AAB631" w14:textId="30E57410" w:rsidR="00CB1296" w:rsidRDefault="00DC09DF" w:rsidP="00CB1296">
      <w:pPr>
        <w:pStyle w:val="ListParagraph"/>
        <w:numPr>
          <w:ilvl w:val="0"/>
          <w:numId w:val="4"/>
        </w:numPr>
        <w:rPr>
          <w:b/>
          <w:bCs/>
        </w:rPr>
      </w:pPr>
      <w:r w:rsidRPr="00CB1296">
        <w:rPr>
          <w:b/>
          <w:bCs/>
        </w:rPr>
        <w:t>Ear Cup Ready</w:t>
      </w:r>
      <w:r w:rsidRPr="00DC09DF">
        <w:t xml:space="preserve"> – Built-in ear pockets for optional Zamp Ear Cups</w:t>
      </w:r>
    </w:p>
    <w:p w14:paraId="4652E425" w14:textId="75073768" w:rsidR="00CB1296" w:rsidRDefault="00DC09DF" w:rsidP="00CB1296">
      <w:pPr>
        <w:pStyle w:val="ListParagraph"/>
        <w:numPr>
          <w:ilvl w:val="0"/>
          <w:numId w:val="4"/>
        </w:numPr>
        <w:rPr>
          <w:b/>
          <w:bCs/>
        </w:rPr>
      </w:pPr>
      <w:r w:rsidRPr="00CB1296">
        <w:rPr>
          <w:b/>
          <w:bCs/>
        </w:rPr>
        <w:t>M6 Inserts</w:t>
      </w:r>
      <w:r w:rsidRPr="00DC09DF">
        <w:t xml:space="preserve"> – Head &amp; Neck Restraint compatible</w:t>
      </w:r>
    </w:p>
    <w:p w14:paraId="0D78753C" w14:textId="07BFD615" w:rsidR="002170F4" w:rsidRPr="00CB1296" w:rsidRDefault="00611D19" w:rsidP="00CB1296">
      <w:pPr>
        <w:pStyle w:val="ListParagraph"/>
        <w:numPr>
          <w:ilvl w:val="0"/>
          <w:numId w:val="4"/>
        </w:numPr>
        <w:rPr>
          <w:b/>
          <w:bCs/>
        </w:rPr>
      </w:pPr>
      <w:r>
        <w:rPr>
          <w:b/>
          <w:bCs/>
        </w:rPr>
        <w:t>FIA8859-2024</w:t>
      </w:r>
      <w:r w:rsidR="00DC09DF" w:rsidRPr="00CB1296">
        <w:rPr>
          <w:b/>
          <w:bCs/>
        </w:rPr>
        <w:t xml:space="preserve"> Approved</w:t>
      </w:r>
    </w:p>
    <w:p w14:paraId="3EA28C0D" w14:textId="77777777" w:rsidR="00F94E81" w:rsidRDefault="00DC09DF" w:rsidP="00DC09DF">
      <w:pPr>
        <w:rPr>
          <w:b/>
          <w:bCs/>
          <w:sz w:val="28"/>
          <w:szCs w:val="28"/>
        </w:rPr>
      </w:pPr>
      <w:r w:rsidRPr="00DC09DF">
        <w:rPr>
          <w:b/>
          <w:bCs/>
          <w:sz w:val="28"/>
          <w:szCs w:val="28"/>
        </w:rPr>
        <w:t>Available Colors &amp; Part Numbers:</w:t>
      </w:r>
    </w:p>
    <w:p w14:paraId="77D2FD8F" w14:textId="642BA943" w:rsidR="00F94E81" w:rsidRDefault="00DC09DF" w:rsidP="00F94E81">
      <w:pPr>
        <w:pStyle w:val="ListParagraph"/>
        <w:numPr>
          <w:ilvl w:val="0"/>
          <w:numId w:val="5"/>
        </w:numPr>
      </w:pPr>
      <w:r w:rsidRPr="00DC09DF">
        <w:t xml:space="preserve">Gloss </w:t>
      </w:r>
      <w:r w:rsidR="00453A09">
        <w:t>White</w:t>
      </w:r>
      <w:r w:rsidR="00AE3012">
        <w:t xml:space="preserve"> -</w:t>
      </w:r>
      <w:r w:rsidRPr="00DC09DF">
        <w:t xml:space="preserve"> </w:t>
      </w:r>
      <w:r w:rsidRPr="00F94E81">
        <w:rPr>
          <w:b/>
          <w:bCs/>
        </w:rPr>
        <w:t>H7</w:t>
      </w:r>
      <w:r w:rsidR="00453A09">
        <w:rPr>
          <w:b/>
          <w:bCs/>
        </w:rPr>
        <w:t>91</w:t>
      </w:r>
      <w:r w:rsidRPr="00F94E81">
        <w:rPr>
          <w:b/>
          <w:bCs/>
        </w:rPr>
        <w:t>00</w:t>
      </w:r>
      <w:r w:rsidR="00453A09">
        <w:rPr>
          <w:b/>
          <w:bCs/>
        </w:rPr>
        <w:t>1</w:t>
      </w:r>
      <w:r w:rsidRPr="00F94E81">
        <w:rPr>
          <w:b/>
          <w:bCs/>
        </w:rPr>
        <w:t xml:space="preserve"> (</w:t>
      </w:r>
      <w:r w:rsidR="00AE3012" w:rsidRPr="00F94E81">
        <w:rPr>
          <w:b/>
          <w:bCs/>
        </w:rPr>
        <w:t>X</w:t>
      </w:r>
      <w:r w:rsidRPr="00F94E81">
        <w:rPr>
          <w:b/>
          <w:bCs/>
        </w:rPr>
        <w:t xml:space="preserve">S – </w:t>
      </w:r>
      <w:r w:rsidR="00AE3012" w:rsidRPr="00F94E81">
        <w:rPr>
          <w:b/>
          <w:bCs/>
        </w:rPr>
        <w:t>3</w:t>
      </w:r>
      <w:r w:rsidRPr="00F94E81">
        <w:rPr>
          <w:b/>
          <w:bCs/>
        </w:rPr>
        <w:t>XL)</w:t>
      </w:r>
    </w:p>
    <w:p w14:paraId="446A4D08" w14:textId="666E293A" w:rsidR="00AE3012" w:rsidRPr="009F1C3D" w:rsidRDefault="00DC09DF" w:rsidP="00F94E81">
      <w:pPr>
        <w:pStyle w:val="ListParagraph"/>
        <w:numPr>
          <w:ilvl w:val="0"/>
          <w:numId w:val="5"/>
        </w:numPr>
        <w:rPr>
          <w:b/>
          <w:bCs/>
          <w:sz w:val="28"/>
          <w:szCs w:val="28"/>
        </w:rPr>
      </w:pPr>
      <w:r w:rsidRPr="00DC09DF">
        <w:t xml:space="preserve">Matte </w:t>
      </w:r>
      <w:r w:rsidR="00453A09">
        <w:t>Black</w:t>
      </w:r>
      <w:r w:rsidRPr="00DC09DF">
        <w:t xml:space="preserve"> </w:t>
      </w:r>
      <w:r w:rsidR="00AE3012">
        <w:t>-</w:t>
      </w:r>
      <w:r w:rsidRPr="00DC09DF">
        <w:t xml:space="preserve"> </w:t>
      </w:r>
      <w:r w:rsidRPr="00F94E81">
        <w:rPr>
          <w:b/>
          <w:bCs/>
        </w:rPr>
        <w:t>H7</w:t>
      </w:r>
      <w:r w:rsidR="00453A09">
        <w:rPr>
          <w:b/>
          <w:bCs/>
        </w:rPr>
        <w:t>9103</w:t>
      </w:r>
      <w:r w:rsidRPr="00F94E81">
        <w:rPr>
          <w:b/>
          <w:bCs/>
        </w:rPr>
        <w:t>F (</w:t>
      </w:r>
      <w:r w:rsidR="00AE3012" w:rsidRPr="00F94E81">
        <w:rPr>
          <w:b/>
          <w:bCs/>
        </w:rPr>
        <w:t>X</w:t>
      </w:r>
      <w:r w:rsidRPr="00F94E81">
        <w:rPr>
          <w:b/>
          <w:bCs/>
        </w:rPr>
        <w:t>S – 2XL)</w:t>
      </w:r>
    </w:p>
    <w:p w14:paraId="0C373F24" w14:textId="18C70B82" w:rsidR="009F1C3D" w:rsidRPr="00F94E81" w:rsidRDefault="009F1C3D" w:rsidP="00F94E81">
      <w:pPr>
        <w:pStyle w:val="ListParagraph"/>
        <w:numPr>
          <w:ilvl w:val="0"/>
          <w:numId w:val="5"/>
        </w:numPr>
        <w:rPr>
          <w:b/>
          <w:bCs/>
          <w:sz w:val="28"/>
          <w:szCs w:val="28"/>
        </w:rPr>
      </w:pPr>
      <w:r w:rsidRPr="009F1C3D">
        <w:t xml:space="preserve">Blue/Red Graphic </w:t>
      </w:r>
      <w:r w:rsidR="00BB7FF5">
        <w:t>-</w:t>
      </w:r>
      <w:r>
        <w:rPr>
          <w:b/>
          <w:bCs/>
        </w:rPr>
        <w:t xml:space="preserve"> H7</w:t>
      </w:r>
      <w:r w:rsidR="00453A09">
        <w:rPr>
          <w:b/>
          <w:bCs/>
        </w:rPr>
        <w:t>91</w:t>
      </w:r>
      <w:r>
        <w:rPr>
          <w:b/>
          <w:bCs/>
        </w:rPr>
        <w:t>C42 (S – XL)</w:t>
      </w:r>
    </w:p>
    <w:p w14:paraId="09348641" w14:textId="639E2944" w:rsidR="00AE3012" w:rsidRPr="00A95960" w:rsidRDefault="00DC09DF" w:rsidP="00DC09DF">
      <w:pPr>
        <w:rPr>
          <w:b/>
          <w:bCs/>
          <w:sz w:val="28"/>
          <w:szCs w:val="28"/>
        </w:rPr>
      </w:pPr>
      <w:r w:rsidRPr="00DC09DF">
        <w:rPr>
          <w:b/>
          <w:bCs/>
          <w:sz w:val="28"/>
          <w:szCs w:val="28"/>
        </w:rPr>
        <w:t>MSRP:</w:t>
      </w:r>
      <w:r w:rsidR="007C5E25">
        <w:rPr>
          <w:b/>
          <w:bCs/>
          <w:sz w:val="28"/>
          <w:szCs w:val="28"/>
        </w:rPr>
        <w:t xml:space="preserve"> </w:t>
      </w:r>
      <w:r w:rsidR="009F1C3D">
        <w:rPr>
          <w:b/>
          <w:bCs/>
          <w:sz w:val="28"/>
          <w:szCs w:val="28"/>
        </w:rPr>
        <w:t xml:space="preserve">Solid - </w:t>
      </w:r>
      <w:r w:rsidRPr="00DC09DF">
        <w:rPr>
          <w:b/>
          <w:bCs/>
          <w:sz w:val="28"/>
          <w:szCs w:val="28"/>
        </w:rPr>
        <w:t>$3</w:t>
      </w:r>
      <w:r w:rsidR="00FA5463">
        <w:rPr>
          <w:b/>
          <w:bCs/>
          <w:sz w:val="28"/>
          <w:szCs w:val="28"/>
        </w:rPr>
        <w:t>7</w:t>
      </w:r>
      <w:r w:rsidRPr="00DC09DF">
        <w:rPr>
          <w:b/>
          <w:bCs/>
          <w:sz w:val="28"/>
          <w:szCs w:val="28"/>
        </w:rPr>
        <w:t>9.95</w:t>
      </w:r>
      <w:r w:rsidR="009F1C3D">
        <w:rPr>
          <w:b/>
          <w:bCs/>
          <w:sz w:val="28"/>
          <w:szCs w:val="28"/>
        </w:rPr>
        <w:t xml:space="preserve"> | Graphic - $3</w:t>
      </w:r>
      <w:r w:rsidR="00674990">
        <w:rPr>
          <w:b/>
          <w:bCs/>
          <w:sz w:val="28"/>
          <w:szCs w:val="28"/>
        </w:rPr>
        <w:t>99</w:t>
      </w:r>
      <w:r w:rsidR="009F1C3D">
        <w:rPr>
          <w:b/>
          <w:bCs/>
          <w:sz w:val="28"/>
          <w:szCs w:val="28"/>
        </w:rPr>
        <w:t>.95</w:t>
      </w:r>
    </w:p>
    <w:p w14:paraId="7E5BA81D" w14:textId="77777777" w:rsidR="00AE3012" w:rsidRDefault="00DC09DF" w:rsidP="00DC09DF">
      <w:r w:rsidRPr="00DC09DF">
        <w:rPr>
          <w:rFonts w:ascii="Segoe UI Emoji" w:hAnsi="Segoe UI Emoji" w:cs="Segoe UI Emoji"/>
        </w:rPr>
        <w:t>📍</w:t>
      </w:r>
      <w:r w:rsidRPr="00DC09DF">
        <w:t xml:space="preserve"> </w:t>
      </w:r>
      <w:r w:rsidRPr="00DC09DF">
        <w:rPr>
          <w:b/>
          <w:bCs/>
        </w:rPr>
        <w:t>Order Now</w:t>
      </w:r>
      <w:r w:rsidRPr="00DC09DF">
        <w:t xml:space="preserve"> from your local Zamp Dealer or Zamp Racing</w:t>
      </w:r>
    </w:p>
    <w:p w14:paraId="54AD3044" w14:textId="18C7C185" w:rsidR="009A1E3E" w:rsidRDefault="00AE3012">
      <w:r w:rsidRPr="00AE3012">
        <w:rPr>
          <w:b/>
          <w:bCs/>
        </w:rPr>
        <w:t>Contact Information:</w:t>
      </w:r>
      <w:r w:rsidR="00DC09DF" w:rsidRPr="00DC09DF">
        <w:br/>
      </w:r>
      <w:r w:rsidR="00DC09DF" w:rsidRPr="00DC09DF">
        <w:rPr>
          <w:rFonts w:ascii="Segoe UI Emoji" w:hAnsi="Segoe UI Emoji" w:cs="Segoe UI Emoji"/>
        </w:rPr>
        <w:t>📞</w:t>
      </w:r>
      <w:r w:rsidR="00DC09DF" w:rsidRPr="00DC09DF">
        <w:t xml:space="preserve"> (866) 842-9267 | </w:t>
      </w:r>
      <w:r w:rsidR="00DC09DF" w:rsidRPr="00DC09DF">
        <w:rPr>
          <w:rFonts w:ascii="Segoe UI Emoji" w:hAnsi="Segoe UI Emoji" w:cs="Segoe UI Emoji"/>
        </w:rPr>
        <w:t>✉️</w:t>
      </w:r>
      <w:r w:rsidR="00DC09DF" w:rsidRPr="00DC09DF">
        <w:t xml:space="preserve"> </w:t>
      </w:r>
      <w:hyperlink r:id="rId10" w:history="1">
        <w:r w:rsidR="00DC09DF" w:rsidRPr="00DC09DF">
          <w:rPr>
            <w:rStyle w:val="Hyperlink"/>
          </w:rPr>
          <w:t>support@zamp-racing.com</w:t>
        </w:r>
      </w:hyperlink>
      <w:r w:rsidR="00DC09DF" w:rsidRPr="00DC09DF">
        <w:br/>
      </w:r>
      <w:r w:rsidR="00DC09DF" w:rsidRPr="00DC09DF">
        <w:rPr>
          <w:rFonts w:ascii="Segoe UI Emoji" w:hAnsi="Segoe UI Emoji" w:cs="Segoe UI Emoji"/>
        </w:rPr>
        <w:t>🌐</w:t>
      </w:r>
      <w:r w:rsidR="00DC09DF" w:rsidRPr="00DC09DF">
        <w:t xml:space="preserve"> </w:t>
      </w:r>
      <w:hyperlink r:id="rId11" w:history="1">
        <w:r w:rsidR="00DC09DF" w:rsidRPr="00DC09DF">
          <w:rPr>
            <w:rStyle w:val="Hyperlink"/>
          </w:rPr>
          <w:t>www.zamp-racing.com</w:t>
        </w:r>
      </w:hyperlink>
    </w:p>
    <w:sectPr w:rsidR="009A1E3E">
      <w:head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E1F52C" w14:textId="77777777" w:rsidR="00C82E90" w:rsidRDefault="00C82E90" w:rsidP="00BA11F8">
      <w:pPr>
        <w:spacing w:after="0" w:line="240" w:lineRule="auto"/>
      </w:pPr>
      <w:r>
        <w:separator/>
      </w:r>
    </w:p>
  </w:endnote>
  <w:endnote w:type="continuationSeparator" w:id="0">
    <w:p w14:paraId="3CFA0A84" w14:textId="77777777" w:rsidR="00C82E90" w:rsidRDefault="00C82E90" w:rsidP="00BA11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D40EA7" w14:textId="77777777" w:rsidR="00C82E90" w:rsidRDefault="00C82E90" w:rsidP="00BA11F8">
      <w:pPr>
        <w:spacing w:after="0" w:line="240" w:lineRule="auto"/>
      </w:pPr>
      <w:r>
        <w:separator/>
      </w:r>
    </w:p>
  </w:footnote>
  <w:footnote w:type="continuationSeparator" w:id="0">
    <w:p w14:paraId="0009982B" w14:textId="77777777" w:rsidR="00C82E90" w:rsidRDefault="00C82E90" w:rsidP="00BA11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6BBAE1" w14:textId="7BCF8683" w:rsidR="00BA11F8" w:rsidRDefault="00BA11F8">
    <w:pPr>
      <w:pStyle w:val="Header"/>
    </w:pPr>
    <w:r>
      <w:rPr>
        <w:noProof/>
      </w:rPr>
      <w:drawing>
        <wp:anchor distT="0" distB="0" distL="114300" distR="114300" simplePos="0" relativeHeight="251659264" behindDoc="0" locked="0" layoutInCell="1" allowOverlap="1" wp14:anchorId="636859C1" wp14:editId="5A731646">
          <wp:simplePos x="0" y="0"/>
          <wp:positionH relativeFrom="margin">
            <wp:align>center</wp:align>
          </wp:positionH>
          <wp:positionV relativeFrom="paragraph">
            <wp:posOffset>-285750</wp:posOffset>
          </wp:positionV>
          <wp:extent cx="2714625" cy="552450"/>
          <wp:effectExtent l="0" t="0" r="9525" b="0"/>
          <wp:wrapThrough wrapText="bothSides">
            <wp:wrapPolygon edited="0">
              <wp:start x="0" y="0"/>
              <wp:lineTo x="0" y="20855"/>
              <wp:lineTo x="21524" y="20855"/>
              <wp:lineTo x="21524" y="0"/>
              <wp:lineTo x="0" y="0"/>
            </wp:wrapPolygon>
          </wp:wrapThrough>
          <wp:docPr id="1467145035" name="Picture 1" descr="A black and white logo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67145035" name="Picture 1" descr="A black and white logo&#10;&#10;AI-generated content may b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14625" cy="552450"/>
                  </a:xfrm>
                  <a:prstGeom prst="rect">
                    <a:avLst/>
                  </a:prstGeom>
                  <a:noFill/>
                  <a:ln>
                    <a:noFill/>
                  </a:ln>
                  <a:effectLst/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994F07"/>
    <w:multiLevelType w:val="hybridMultilevel"/>
    <w:tmpl w:val="E89AD904"/>
    <w:lvl w:ilvl="0" w:tplc="541E5E44">
      <w:numFmt w:val="bullet"/>
      <w:lvlText w:val="•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B851DE3"/>
    <w:multiLevelType w:val="hybridMultilevel"/>
    <w:tmpl w:val="8C68F7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534A20"/>
    <w:multiLevelType w:val="hybridMultilevel"/>
    <w:tmpl w:val="074E8466"/>
    <w:lvl w:ilvl="0" w:tplc="0409000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10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11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1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2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3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4040" w:hanging="360"/>
      </w:pPr>
      <w:rPr>
        <w:rFonts w:ascii="Wingdings" w:hAnsi="Wingdings" w:hint="default"/>
      </w:rPr>
    </w:lvl>
  </w:abstractNum>
  <w:abstractNum w:abstractNumId="3" w15:restartNumberingAfterBreak="0">
    <w:nsid w:val="75FB7CE3"/>
    <w:multiLevelType w:val="hybridMultilevel"/>
    <w:tmpl w:val="EBE06D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C84E10"/>
    <w:multiLevelType w:val="hybridMultilevel"/>
    <w:tmpl w:val="FD344C10"/>
    <w:lvl w:ilvl="0" w:tplc="41ACD188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4548166">
    <w:abstractNumId w:val="4"/>
  </w:num>
  <w:num w:numId="2" w16cid:durableId="1198196248">
    <w:abstractNumId w:val="2"/>
  </w:num>
  <w:num w:numId="3" w16cid:durableId="2008481934">
    <w:abstractNumId w:val="3"/>
  </w:num>
  <w:num w:numId="4" w16cid:durableId="1067798557">
    <w:abstractNumId w:val="0"/>
  </w:num>
  <w:num w:numId="5" w16cid:durableId="728302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A11F8"/>
    <w:rsid w:val="00014E79"/>
    <w:rsid w:val="0007358C"/>
    <w:rsid w:val="000819A6"/>
    <w:rsid w:val="002170F4"/>
    <w:rsid w:val="00223286"/>
    <w:rsid w:val="00254AB1"/>
    <w:rsid w:val="00345595"/>
    <w:rsid w:val="00365C8C"/>
    <w:rsid w:val="004338C6"/>
    <w:rsid w:val="00453A09"/>
    <w:rsid w:val="004B7EA1"/>
    <w:rsid w:val="004C7EF5"/>
    <w:rsid w:val="004F3A11"/>
    <w:rsid w:val="0054631C"/>
    <w:rsid w:val="00570DF5"/>
    <w:rsid w:val="00580BE5"/>
    <w:rsid w:val="00587766"/>
    <w:rsid w:val="005A106A"/>
    <w:rsid w:val="005B787C"/>
    <w:rsid w:val="005F38D9"/>
    <w:rsid w:val="00611D19"/>
    <w:rsid w:val="006130E2"/>
    <w:rsid w:val="00663264"/>
    <w:rsid w:val="006663CD"/>
    <w:rsid w:val="00674990"/>
    <w:rsid w:val="006F6B1E"/>
    <w:rsid w:val="006F7088"/>
    <w:rsid w:val="0078379C"/>
    <w:rsid w:val="00787B49"/>
    <w:rsid w:val="007C5E25"/>
    <w:rsid w:val="007D107C"/>
    <w:rsid w:val="00850472"/>
    <w:rsid w:val="00926EE5"/>
    <w:rsid w:val="009A1E3E"/>
    <w:rsid w:val="009A34E2"/>
    <w:rsid w:val="009A6E08"/>
    <w:rsid w:val="009F1C3D"/>
    <w:rsid w:val="00A95960"/>
    <w:rsid w:val="00A97888"/>
    <w:rsid w:val="00AE3012"/>
    <w:rsid w:val="00B073A5"/>
    <w:rsid w:val="00B14027"/>
    <w:rsid w:val="00B16198"/>
    <w:rsid w:val="00BA11F8"/>
    <w:rsid w:val="00BB7FF5"/>
    <w:rsid w:val="00C72F96"/>
    <w:rsid w:val="00C82E90"/>
    <w:rsid w:val="00C87E2D"/>
    <w:rsid w:val="00CB1296"/>
    <w:rsid w:val="00D25950"/>
    <w:rsid w:val="00D70C28"/>
    <w:rsid w:val="00D71A5F"/>
    <w:rsid w:val="00DC09DF"/>
    <w:rsid w:val="00E17308"/>
    <w:rsid w:val="00E30837"/>
    <w:rsid w:val="00E67249"/>
    <w:rsid w:val="00E71EA4"/>
    <w:rsid w:val="00E811F8"/>
    <w:rsid w:val="00F21242"/>
    <w:rsid w:val="00F4215F"/>
    <w:rsid w:val="00F94E81"/>
    <w:rsid w:val="00FA5463"/>
    <w:rsid w:val="00FC61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FC8785E"/>
  <w15:chartTrackingRefBased/>
  <w15:docId w15:val="{C6E79CFE-322B-40B0-858F-EB28C13D2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A11F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A11F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A11F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A11F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A11F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A11F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A11F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A11F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A11F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A11F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A11F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A11F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A11F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A11F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A11F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A11F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A11F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A11F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A11F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A11F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A11F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A11F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A11F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A11F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A11F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A11F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A11F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A11F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A11F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BA1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A11F8"/>
  </w:style>
  <w:style w:type="paragraph" w:styleId="Footer">
    <w:name w:val="footer"/>
    <w:basedOn w:val="Normal"/>
    <w:link w:val="FooterChar"/>
    <w:uiPriority w:val="99"/>
    <w:unhideWhenUsed/>
    <w:rsid w:val="00BA11F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A11F8"/>
  </w:style>
  <w:style w:type="character" w:styleId="Hyperlink">
    <w:name w:val="Hyperlink"/>
    <w:basedOn w:val="DefaultParagraphFont"/>
    <w:uiPriority w:val="99"/>
    <w:unhideWhenUsed/>
    <w:rsid w:val="00DC09D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C09D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34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10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zamp-racing.com/" TargetMode="External"/><Relationship Id="rId5" Type="http://schemas.openxmlformats.org/officeDocument/2006/relationships/styles" Target="styles.xml"/><Relationship Id="rId10" Type="http://schemas.openxmlformats.org/officeDocument/2006/relationships/hyperlink" Target="mailto:support@zamp-racing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765C6CF91940448D0B85AF1F5806DC" ma:contentTypeVersion="13" ma:contentTypeDescription="Create a new document." ma:contentTypeScope="" ma:versionID="04cb085d606df5b0d48cd2e6e7c50e7d">
  <xsd:schema xmlns:xsd="http://www.w3.org/2001/XMLSchema" xmlns:xs="http://www.w3.org/2001/XMLSchema" xmlns:p="http://schemas.microsoft.com/office/2006/metadata/properties" xmlns:ns2="25f007b4-ae08-4009-972a-7787b9f13854" xmlns:ns3="c7f8e662-91c1-43ab-a342-7de958bff87e" targetNamespace="http://schemas.microsoft.com/office/2006/metadata/properties" ma:root="true" ma:fieldsID="7168c23081b42289a7f3de01b199e3c4" ns2:_="" ns3:_="">
    <xsd:import namespace="25f007b4-ae08-4009-972a-7787b9f13854"/>
    <xsd:import namespace="c7f8e662-91c1-43ab-a342-7de958bff87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f007b4-ae08-4009-972a-7787b9f1385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98bc2497-2e91-4170-a732-159d15bbf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19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f8e662-91c1-43ab-a342-7de958bff87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e99805a-cebe-408e-9e77-d5d206fed61e}" ma:internalName="TaxCatchAll" ma:showField="CatchAllData" ma:web="c7f8e662-91c1-43ab-a342-7de958bff87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f8e662-91c1-43ab-a342-7de958bff87e" xsi:nil="true"/>
    <lcf76f155ced4ddcb4097134ff3c332f xmlns="25f007b4-ae08-4009-972a-7787b9f1385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3505DCC-EBE3-4B6D-B8DF-6B7E980D4E5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f007b4-ae08-4009-972a-7787b9f13854"/>
    <ds:schemaRef ds:uri="c7f8e662-91c1-43ab-a342-7de958bff87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2F7768-4AB9-4B33-9D60-9A6E075EE1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E9597ED-E8D7-47FB-9617-4C165728FC7D}">
  <ds:schemaRefs>
    <ds:schemaRef ds:uri="http://schemas.microsoft.com/office/2006/metadata/properties"/>
    <ds:schemaRef ds:uri="http://schemas.microsoft.com/office/infopath/2007/PartnerControls"/>
    <ds:schemaRef ds:uri="c7f8e662-91c1-43ab-a342-7de958bff87e"/>
    <ds:schemaRef ds:uri="25f007b4-ae08-4009-972a-7787b9f1385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271</Words>
  <Characters>1439</Characters>
  <Application>Microsoft Office Word</Application>
  <DocSecurity>0</DocSecurity>
  <Lines>31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Zach Armstrong</dc:creator>
  <cp:keywords/>
  <dc:description/>
  <cp:lastModifiedBy>Faun Scurlock Mecum</cp:lastModifiedBy>
  <cp:revision>10</cp:revision>
  <dcterms:created xsi:type="dcterms:W3CDTF">2026-03-04T15:39:00Z</dcterms:created>
  <dcterms:modified xsi:type="dcterms:W3CDTF">2026-03-04T16:31:00Z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0x010100B6765C6CF91940448D0B85AF1F5806DC</vt:lpwstr>
  </property>
  <property fmtid="{D5CDD505-2E9C-101B-9397-08002B2CF9AE}" pid="3" name="MediaServiceImageTags">
    <vt:lpwstr/>
  </property>
</Properties>
</file>